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599" w:rsidRDefault="00BF3599" w:rsidP="00BF3599">
      <w:pPr>
        <w:pStyle w:val="berschrift3"/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24ABE69" wp14:editId="2877825C">
                <wp:simplePos x="0" y="0"/>
                <wp:positionH relativeFrom="column">
                  <wp:posOffset>4737735</wp:posOffset>
                </wp:positionH>
                <wp:positionV relativeFrom="paragraph">
                  <wp:posOffset>5080</wp:posOffset>
                </wp:positionV>
                <wp:extent cx="1990725" cy="695619"/>
                <wp:effectExtent l="0" t="0" r="9525" b="9525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725" cy="695619"/>
                          <a:chOff x="0" y="0"/>
                          <a:chExt cx="1990725" cy="771230"/>
                        </a:xfrm>
                      </wpg:grpSpPr>
                      <wps:wsp>
                        <wps:cNvPr id="2" name="Rechteck 2"/>
                        <wps:cNvSpPr/>
                        <wps:spPr>
                          <a:xfrm>
                            <a:off x="0" y="0"/>
                            <a:ext cx="1990725" cy="7712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F732F" w:rsidRDefault="003F732F" w:rsidP="003F732F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feld 3"/>
                        <wps:cNvSpPr txBox="1"/>
                        <wps:spPr>
                          <a:xfrm>
                            <a:off x="0" y="57150"/>
                            <a:ext cx="1990725" cy="714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F732F" w:rsidRDefault="003F732F" w:rsidP="003F732F">
                              <w:pPr>
                                <w:widowControl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color w:val="FFFFFF" w:themeColor="background1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  <w:t xml:space="preserve">CZAS TRWANIA AKCJI</w:t>
                              </w:r>
                            </w:p>
                            <w:p w:rsidR="00BF3599" w:rsidRPr="00BF3599" w:rsidRDefault="00BF3599" w:rsidP="003F732F">
                              <w:pPr>
                                <w:widowControl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color w:val="001941" w:themeColor="text2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</w:pPr>
                              <w:r>
                                <w:rPr>
                                  <w:color w:val="001941" w:themeColor="text2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  <w:t xml:space="preserve">PRZEDŁUŻONA!</w:t>
                              </w:r>
                            </w:p>
                            <w:p w:rsidR="003F732F" w:rsidRPr="003F732F" w:rsidRDefault="00BF3599" w:rsidP="003F732F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  <w:t xml:space="preserve">DO 31.05.2019 r.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" o:spid="_x0000_s1026" style="position:absolute;margin-left:373.05pt;margin-top:.4pt;width:156.75pt;height:54.75pt;z-index:251660288;mso-height-relative:margin" coordsize="19907,7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">
                <v:rect id="Rechteck 2" o:spid="_x0000_s1027" style="position:absolute;width:19907;height:77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9268IA&#10;AADaAAAADwAAAGRycy9kb3ducmV2LnhtbESPQWsCMRSE7wX/Q3iCt5pVUMpqFBUUj9ZKqbfH5rlZ&#10;3LyETdZd++ubQqHHYWa+YZbr3tbiQU2oHCuYjDMQxIXTFZcKLh/71zcQISJrrB2TgicFWK8GL0vM&#10;tev4nR7nWIoE4ZCjAhOjz6UMhSGLYew8cfJurrEYk2xKqRvsEtzWcpplc2mx4rRg0NPOUHE/t1aB&#10;P1xO15vZ+m7+/Jwd+rL9+q5apUbDfrMAEamP/+G/9lErmMLvlXQ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n3brwgAAANoAAAAPAAAAAAAAAAAAAAAAAJgCAABkcnMvZG93&#10;bnJldi54bWxQSwUGAAAAAAQABAD1AAAAhwMAAAAA&#10;" fillcolor="#00a0dc [3204]" stroked="f" strokeweight="2pt">
                  <v:textbox>
                    <w:txbxContent>
                      <w:p w:rsidR="003F732F" w:rsidRDefault="003F732F" w:rsidP="003F732F">
                        <w:pPr>
                          <w:jc w:val="both"/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" o:spid="_x0000_s1028" type="#_x0000_t202" style="position:absolute;top:571;width:19907;height:7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<v:textbox>
                    <w:txbxContent>
                      <w:p w:rsidR="003F732F" w:rsidRDefault="003F732F" w:rsidP="003F732F">
                        <w:pPr>
                          <w:widowControl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color w:val="FFFFFF" w:themeColor="background1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</w:pPr>
                        <w:r>
                          <w:rPr>
                            <w:color w:val="FFFFFF" w:themeColor="background1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  <w:t xml:space="preserve">CZAS TRWANIA AKCJI</w:t>
                        </w:r>
                      </w:p>
                      <w:p w:rsidR="00BF3599" w:rsidRPr="00BF3599" w:rsidRDefault="00BF3599" w:rsidP="003F732F">
                        <w:pPr>
                          <w:widowControl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color w:val="001941" w:themeColor="text2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</w:pPr>
                        <w:r>
                          <w:rPr>
                            <w:color w:val="001941" w:themeColor="text2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  <w:t xml:space="preserve">PRZEDŁUŻONA!</w:t>
                        </w:r>
                      </w:p>
                      <w:p w:rsidR="003F732F" w:rsidRPr="003F732F" w:rsidRDefault="00BF3599" w:rsidP="003F732F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  <w:t xml:space="preserve">DO 31.05.2019 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 xml:space="preserve">Przedłużenie akcji do 31.05.2019!</w:t>
      </w:r>
    </w:p>
    <w:p w:rsidR="00BF3599" w:rsidRDefault="00BF3599" w:rsidP="00BF3599">
      <w:pPr>
        <w:pStyle w:val="berschrift1"/>
      </w:pPr>
      <w:r>
        <w:t xml:space="preserve">EDITION 25 – Więcej przyszłości, więcej techniki, </w:t>
        <w:br/>
        <w:t xml:space="preserve">pełen serwis również w 2019 r.</w:t>
      </w:r>
    </w:p>
    <w:p w:rsidR="00BF3599" w:rsidRPr="00BF3599" w:rsidRDefault="00BF3599" w:rsidP="00BF3599">
      <w:pPr>
        <w:rPr>
          <w:b/>
        </w:rPr>
      </w:pPr>
      <w:r>
        <w:rPr>
          <w:b/>
        </w:rPr>
        <w:t xml:space="preserve">Ze względu na wysoki popyt firma HOMAG przedłuża akcję do końca maja 2019 r. Portfolio maszyn Edition25 pozostaje takie samo: rozwiązania do automatyzacji, piły do rozcinania płyt, maszyny do obróbki CNC, obróbki krawędzi i powierzchni, maszyny stolarskie i oczywiście odpowiednie oprogramowanie.</w:t>
      </w:r>
      <w:r>
        <w:rPr>
          <w:b/>
        </w:rPr>
        <w:t xml:space="preserve"> </w:t>
      </w:r>
    </w:p>
    <w:p w:rsidR="00AF25EE" w:rsidRDefault="008A5438" w:rsidP="00AF25EE">
      <w:r>
        <w:t xml:space="preserve">Firma HOMAG miała w tym roku powody do świętowania: z okazji 25. Homag Treff podziękował klientom i osobom zainteresowanym na całym świecie prezentując portfolio z ponad 25 maszynami, które robią wrażenie pod względem ceny, wyposażenia i usług. Firma HOMAG zaprojektowała modele na kampanię zgodnie z aktualnymi wymaganiami klientów – ze zwiększoną cyfryzacją, o większej mocy, z większą liczbą serwisów i produktów cyfrowych, mających na celu prosty start w jeszcze bardziej nowoczesną produkcję. Kolejna zaleta: wiele produktów może zostać wyprodukowanych i dostarczonych w krótkim czasie – a użytkownik już wkrótce może rozpocząć produkcję z nową maszyną. W porównaniu ze standardowym rozwiązaniem typu maszyny wszystkie modele mają wyższą wydajność lub przewagę cenową oraz atrakcyjny pakiet do digitalizacji i obsługi. W szczególności oznacza to:</w:t>
      </w:r>
    </w:p>
    <w:p w:rsidR="00FD53A5" w:rsidRDefault="00FD53A5" w:rsidP="00AF25EE"/>
    <w:p w:rsidR="00580635" w:rsidRDefault="0075114F" w:rsidP="00580635">
      <w:r>
        <w:rPr>
          <w:b/>
        </w:rPr>
        <w:t xml:space="preserve">Zwiększoną cyfryzację:</w:t>
      </w:r>
      <w:r>
        <w:t xml:space="preserve"> Wszystkie modele Edition25 są w pełni zdigitalizowane i kompatybilne z tapio. Pomocne aplikacje są już uwzględnione we wszystkich modelach: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 xml:space="preserve">„MachineBoard”*: dane i stan maszyny w czasie rzeczywistym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 xml:space="preserve">„ServiceBoard”</w:t>
      </w:r>
      <w:r>
        <w:rPr>
          <w:b/>
          <w:bCs/>
          <w:rFonts w:ascii="Arial-BoldMT" w:hAnsi="Arial-BoldMT" w:cs="Arial-BoldMT"/>
        </w:rPr>
        <w:t xml:space="preserve">*</w:t>
      </w:r>
      <w:r>
        <w:t xml:space="preserve">: bezprzewodowa diagnoza wideo w czasie rzeczywistym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 xml:space="preserve">„DataSave”*: automatyczne zapisywanie danych maszyny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 xml:space="preserve">MMR professional: monitoring optymalizacji produkcji</w:t>
      </w:r>
    </w:p>
    <w:p w:rsidR="003F1F11" w:rsidRPr="00C51E9E" w:rsidRDefault="003F1F11" w:rsidP="003F1F11">
      <w:pPr>
        <w:pStyle w:val="Listenabsatz"/>
        <w:rPr>
          <w:sz w:val="18"/>
        </w:rPr>
      </w:pPr>
      <w:r>
        <w:rPr>
          <w:sz w:val="18"/>
        </w:rPr>
        <w:t xml:space="preserve">*Aktualnie dostępne w UE i Szwajcarii.</w:t>
      </w:r>
    </w:p>
    <w:p w:rsidR="00580635" w:rsidRPr="00C51E9E" w:rsidRDefault="003F1F11" w:rsidP="003F1F11">
      <w:pPr>
        <w:pStyle w:val="Listenabsatz"/>
        <w:rPr>
          <w:sz w:val="18"/>
        </w:rPr>
      </w:pPr>
      <w:r>
        <w:rPr>
          <w:sz w:val="18"/>
        </w:rPr>
        <w:t xml:space="preserve">(Na skutek szybkich zmian w środowisku IT zapewniamy 5 lat kompatybilności z platformą tapio)</w:t>
      </w:r>
    </w:p>
    <w:p w:rsidR="00783449" w:rsidRPr="00C51E9E" w:rsidRDefault="00783449" w:rsidP="00580635">
      <w:r>
        <w:t xml:space="preserve">W ten sposób użytkownik wykorzystuje prawie nieograniczoną moc obliczeniową rozwiązań oprogramowania bazującego na chmurze w celu zwiększenia dostępności maszyny.</w:t>
      </w:r>
    </w:p>
    <w:p w:rsidR="00FD53A5" w:rsidRPr="00C51E9E" w:rsidRDefault="00FD53A5" w:rsidP="00580635"/>
    <w:p w:rsidR="00783449" w:rsidRPr="00C51E9E" w:rsidRDefault="0075114F" w:rsidP="00580635">
      <w:r>
        <w:rPr>
          <w:b/>
        </w:rPr>
        <w:t xml:space="preserve">Więcej wydajności:</w:t>
      </w:r>
      <w:r>
        <w:t xml:space="preserve"> Wszystkie modele Edition25 charakteryzują się wyższym zakresem wydajności w atrakcyjnej cenie i zawierają rozbudowane opcje. Dzięki tej inwestycji użytkownik produkuje na wyższym poziomie.</w:t>
      </w:r>
    </w:p>
    <w:p w:rsidR="00FD53A5" w:rsidRPr="00C51E9E" w:rsidRDefault="00FD53A5" w:rsidP="00580635"/>
    <w:p w:rsidR="004955E2" w:rsidRPr="00FD53A5" w:rsidRDefault="00FD53A5" w:rsidP="00FD53A5">
      <w:pPr>
        <w:rPr>
          <w:b/>
        </w:rPr>
      </w:pPr>
      <w:r>
        <w:rPr>
          <w:b/>
        </w:rPr>
        <w:t xml:space="preserve">Pełna obsługa: </w:t>
      </w:r>
      <w:r>
        <w:t xml:space="preserve">Wszystkie modele Edition25 otrzymują wydłużoną gwarancję z 12 do 24 miesięcy, a kolejną korzyścią jest pakiet Warranty Plus 24 Service. </w:t>
        <w:br/>
        <w:t xml:space="preserve">Pakiet zawiera następujące usługi:</w:t>
      </w:r>
    </w:p>
    <w:p w:rsidR="004955E2" w:rsidRPr="004955E2" w:rsidRDefault="004955E2" w:rsidP="004955E2">
      <w:pPr>
        <w:pStyle w:val="Listenabsatz"/>
        <w:numPr>
          <w:ilvl w:val="0"/>
          <w:numId w:val="37"/>
        </w:numPr>
      </w:pPr>
      <w:r>
        <w:t xml:space="preserve">Zdalna obsługa do godz. 18 (CET)</w:t>
      </w:r>
    </w:p>
    <w:p w:rsidR="004955E2" w:rsidRPr="004955E2" w:rsidRDefault="004955E2" w:rsidP="004955E2">
      <w:pPr>
        <w:pStyle w:val="Listenabsatz"/>
        <w:numPr>
          <w:ilvl w:val="0"/>
          <w:numId w:val="37"/>
        </w:numPr>
      </w:pPr>
      <w:r>
        <w:t xml:space="preserve">Części zamienne (poza częściami ulegającymi zużyciu)</w:t>
      </w:r>
    </w:p>
    <w:p w:rsidR="004955E2" w:rsidRPr="004955E2" w:rsidRDefault="004955E2" w:rsidP="004955E2">
      <w:pPr>
        <w:pStyle w:val="Listenabsatz"/>
        <w:numPr>
          <w:ilvl w:val="0"/>
          <w:numId w:val="37"/>
        </w:numPr>
      </w:pPr>
      <w:r>
        <w:t xml:space="preserve">Serwis na miejscu z kosztami podróży</w:t>
      </w:r>
    </w:p>
    <w:p w:rsidR="004955E2" w:rsidRPr="004955E2" w:rsidRDefault="00906FF6" w:rsidP="004955E2">
      <w:pPr>
        <w:pStyle w:val="Listenabsatz"/>
        <w:numPr>
          <w:ilvl w:val="0"/>
          <w:numId w:val="37"/>
        </w:numPr>
      </w:pPr>
      <w:r>
        <w:t xml:space="preserve">Inspekcja na miejscu z kosztami podróży</w:t>
      </w:r>
    </w:p>
    <w:p w:rsidR="004955E2" w:rsidRPr="004955E2" w:rsidRDefault="00FD53A5" w:rsidP="004955E2">
      <w:r>
        <w:t xml:space="preserve">Dla użytkownika oznacza to przedłużenie gwarancji do 24 miesięcy. Co daje kolejny rok z gwarancją pełnego serwisowania.</w:t>
      </w:r>
    </w:p>
    <w:p w:rsidR="00F37EDF" w:rsidRPr="00FD53A5" w:rsidRDefault="00F37EDF" w:rsidP="00F37EDF"/>
    <w:p w:rsidR="00AF25EE" w:rsidRPr="00AF25EE" w:rsidRDefault="00F37EDF" w:rsidP="00F37EDF">
      <w:pPr>
        <w:rPr>
          <w:color w:val="auto"/>
        </w:rPr>
      </w:pPr>
      <w:r>
        <w:rPr>
          <w:color w:val="00A0DC" w:themeColor="accent1"/>
          <w:b/>
        </w:rPr>
        <w:t xml:space="preserve">Które urządzenia są objęte programem Edition25?</w:t>
      </w:r>
      <w:r>
        <w:rPr>
          <w:color w:val="00A0DC" w:themeColor="accent1"/>
        </w:rPr>
        <w:t xml:space="preserve"> </w:t>
      </w:r>
      <w:r>
        <w:t xml:space="preserve">Te oraz pozostałe informacje zostały umieszczone przez firmę HOMAG na poniższej stronie internetowej:</w:t>
      </w:r>
      <w:r>
        <w:rPr>
          <w:b/>
          <w:bCs/>
          <w:color w:val="auto"/>
          <w:sz w:val="20"/>
          <w:rFonts w:ascii="Arial-BoldMT" w:hAnsi="Arial-BoldMT" w:cs="Arial-BoldMT"/>
        </w:rPr>
        <w:t xml:space="preserve"> </w:t>
      </w:r>
      <w:hyperlink r:id="rId11" w:history="1">
        <w:r>
          <w:rPr>
            <w:rStyle w:val="Hyperlink"/>
            <w:color w:val="auto"/>
          </w:rPr>
          <w:t xml:space="preserve">www.homag.com/edition25</w:t>
        </w:r>
      </w:hyperlink>
    </w:p>
    <w:p w:rsidR="00F2656D" w:rsidRDefault="00D65A21" w:rsidP="00F2656D">
      <w:pPr>
        <w:pStyle w:val="KeinLeerraum"/>
      </w:pPr>
      <w:r>
        <w:br w:type="page"/>
      </w:r>
      <w:r>
        <w:t xml:space="preserve">Rysunki</w:t>
      </w:r>
    </w:p>
    <w:p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 xml:space="preserve">Źródło ilustracji: HOMAG Group AG</w:t>
      </w:r>
    </w:p>
    <w:p w:rsidR="00F2656D" w:rsidRDefault="00F2656D" w:rsidP="00F2656D">
      <w:pPr>
        <w:pStyle w:val="KeinLeerraum"/>
        <w:rPr>
          <w:b w:val="0"/>
        </w:rPr>
      </w:pPr>
    </w:p>
    <w:p w:rsidR="00B57FAC" w:rsidRPr="00F2656D" w:rsidRDefault="00AC26DA" w:rsidP="00F2656D">
      <w:pPr>
        <w:pStyle w:val="Titel"/>
        <w:rPr>
          <w:b w:val="0"/>
          <w:szCs w:val="22"/>
        </w:rPr>
      </w:pPr>
      <w:r>
        <w:drawing>
          <wp:inline distT="0" distB="0" distL="0" distR="0" wp14:anchorId="10CD7338" wp14:editId="228AA22F">
            <wp:extent cx="5400675" cy="2259372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2259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Cs w:val="22"/>
        </w:rPr>
        <w:br/>
        <w:t xml:space="preserve">Dzięki modelom Edition25 firma HOMAG zapewnia klientom wiele korzyści do 31. maja 2019 r.</w:t>
      </w:r>
    </w:p>
    <w:p w:rsidR="00B57FAC" w:rsidRPr="001234BA" w:rsidRDefault="00B57FAC" w:rsidP="00F2656D">
      <w:pPr>
        <w:pStyle w:val="Titel"/>
      </w:pPr>
    </w:p>
    <w:p w:rsidR="00B57FAC" w:rsidRPr="001234BA" w:rsidRDefault="00B57FAC" w:rsidP="00F2656D">
      <w:pPr>
        <w:pStyle w:val="Titel"/>
      </w:pPr>
    </w:p>
    <w:p w:rsidR="00481597" w:rsidRPr="001234BA" w:rsidRDefault="00481597" w:rsidP="00F2656D">
      <w:pPr>
        <w:pStyle w:val="Titel"/>
        <w:pBdr>
          <w:bottom w:val="single" w:sz="6" w:space="1" w:color="auto"/>
        </w:pBdr>
      </w:pPr>
    </w:p>
    <w:p w:rsidR="00F2656D" w:rsidRDefault="00F2656D" w:rsidP="008547A0">
      <w:pPr>
        <w:pStyle w:val="Untertitel"/>
      </w:pPr>
    </w:p>
    <w:p w:rsidR="00F2656D" w:rsidRPr="00F2656D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  <w:rPr>
          <w:b/>
        </w:rPr>
      </w:pPr>
      <w:r>
        <w:rPr>
          <w:b/>
        </w:rPr>
        <w:t xml:space="preserve">W przypadku pytań prosimy o kontakt na adres:</w:t>
      </w:r>
    </w:p>
    <w:p w:rsidR="00F2656D" w:rsidRPr="008547A0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  <w:rPr>
          <w:b/>
        </w:rPr>
      </w:pPr>
      <w:r>
        <w:rPr>
          <w:b/>
        </w:rPr>
        <w:t xml:space="preserve">HOMAG Group AG</w:t>
      </w:r>
    </w:p>
    <w:p w:rsidR="00F2656D" w:rsidRPr="008547A0" w:rsidRDefault="00F2656D" w:rsidP="008547A0">
      <w:pPr>
        <w:pStyle w:val="Untertitel"/>
      </w:pPr>
      <w:r>
        <w:t xml:space="preserve">Homagstraße 3–5</w:t>
      </w:r>
    </w:p>
    <w:p w:rsidR="00F2656D" w:rsidRPr="008547A0" w:rsidRDefault="00F2656D" w:rsidP="008547A0">
      <w:pPr>
        <w:pStyle w:val="Untertitel"/>
      </w:pPr>
      <w:r>
        <w:t xml:space="preserve">72296 Schopfloch</w:t>
      </w:r>
    </w:p>
    <w:p w:rsidR="00F2656D" w:rsidRPr="008547A0" w:rsidRDefault="00F2656D" w:rsidP="008547A0">
      <w:pPr>
        <w:pStyle w:val="Untertitel"/>
      </w:pPr>
      <w:r>
        <w:t xml:space="preserve">Niemcy</w:t>
      </w:r>
    </w:p>
    <w:p w:rsidR="00F2656D" w:rsidRPr="008547A0" w:rsidRDefault="00F2656D" w:rsidP="008547A0">
      <w:pPr>
        <w:pStyle w:val="Untertitel"/>
      </w:pPr>
      <w:r>
        <w:t xml:space="preserve">www.homag.com</w:t>
      </w:r>
    </w:p>
    <w:p w:rsidR="00F2656D" w:rsidRPr="008547A0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</w:pPr>
    </w:p>
    <w:p w:rsidR="00F12542" w:rsidRPr="008547A0" w:rsidRDefault="00F12542" w:rsidP="008547A0">
      <w:pPr>
        <w:pStyle w:val="Untertitel"/>
        <w:rPr>
          <w:b/>
        </w:rPr>
      </w:pPr>
      <w:r>
        <w:rPr>
          <w:b/>
        </w:rPr>
        <w:t xml:space="preserve">Pani Julia Weber</w:t>
      </w:r>
    </w:p>
    <w:p w:rsidR="00F12542" w:rsidRPr="00D743CB" w:rsidRDefault="00F12542" w:rsidP="008547A0">
      <w:pPr>
        <w:pStyle w:val="Untertitel"/>
      </w:pPr>
      <w:r>
        <w:t xml:space="preserve">Customer Communication Manager</w:t>
      </w:r>
    </w:p>
    <w:p w:rsidR="00F12542" w:rsidRPr="00D743CB" w:rsidRDefault="00F12542" w:rsidP="008547A0">
      <w:pPr>
        <w:pStyle w:val="Untertitel"/>
      </w:pPr>
      <w:r>
        <w:t xml:space="preserve">Tel.:</w:t>
        <w:tab/>
        <w:t xml:space="preserve">+49 7443 13-2588</w:t>
      </w:r>
    </w:p>
    <w:p w:rsidR="00F12542" w:rsidRPr="00D743CB" w:rsidRDefault="00F12542" w:rsidP="008547A0">
      <w:pPr>
        <w:pStyle w:val="Untertitel"/>
      </w:pPr>
      <w:r>
        <w:t xml:space="preserve">Faks</w:t>
        <w:tab/>
        <w:t xml:space="preserve">+49 7443 13-8-2588</w:t>
      </w:r>
    </w:p>
    <w:p w:rsidR="00481597" w:rsidRPr="008547A0" w:rsidRDefault="00F12542" w:rsidP="008547A0">
      <w:pPr>
        <w:pStyle w:val="Untertitel"/>
      </w:pPr>
      <w:r>
        <w:t xml:space="preserve">julia.weber@homag.com</w:t>
      </w:r>
    </w:p>
    <w:sectPr w:rsidR="00481597" w:rsidRPr="008547A0" w:rsidSect="00FE18D8">
      <w:headerReference w:type="default" r:id="rId13"/>
      <w:footerReference w:type="default" r:id="rId14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E2C" w:rsidRDefault="00BB4E2C">
      <w:r>
        <w:separator/>
      </w:r>
    </w:p>
  </w:endnote>
  <w:endnote w:type="continuationSeparator" w:id="0">
    <w:p w:rsidR="00BB4E2C" w:rsidRDefault="00BB4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NeueLTW1G-Bl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E2C" w:rsidRDefault="00BB4E2C">
      <w:r>
        <w:separator/>
      </w:r>
    </w:p>
  </w:footnote>
  <w:footnote w:type="continuationSeparator" w:id="0">
    <w:p w:rsidR="00BB4E2C" w:rsidRDefault="00BB4E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 xml:space="preserve">Komunikat prasowy</w:t>
    </w:r>
    <w:r>
      <w:rPr>
        <w:b/>
        <w:sz w:val="28"/>
      </w:rPr>
      <w:tab/>
    </w:r>
    <w:r>
      <w:drawing>
        <wp:inline distT="0" distB="0" distL="0" distR="0" wp14:anchorId="06A82281" wp14:editId="7B4066D5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:rsidTr="00C74CDC">
      <w:tc>
        <w:tcPr>
          <w:tcW w:w="3402" w:type="dxa"/>
        </w:tcPr>
        <w:p w:rsidR="00C74CDC" w:rsidRDefault="00840F8A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 xml:space="preserve">Przedłużenie kampanii Edition25</w:t>
          </w:r>
        </w:p>
        <w:p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Strona: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AC26DA">
            <w:rPr>
              <w:sz w:val="18"/>
            </w:rPr>
            <w:t>3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 w:dirty="true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AC26DA">
            <w:rPr>
              <w:sz w:val="18"/>
            </w:rPr>
            <w:t>3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:rsidR="00C74CDC" w:rsidRDefault="00C74CDC" w:rsidP="00E943D7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>
            <w:rPr>
              <w:sz w:val="18"/>
            </w:rPr>
            <w:t xml:space="preserve">Grudzień 2018</w:t>
          </w:r>
        </w:p>
      </w:tc>
    </w:tr>
  </w:tbl>
  <w:p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>
    <w:nsid w:val="31636431"/>
    <w:multiLevelType w:val="hybridMultilevel"/>
    <w:tmpl w:val="EA56982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DC261F"/>
    <w:multiLevelType w:val="hybridMultilevel"/>
    <w:tmpl w:val="7CC613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6">
    <w:nsid w:val="53C72E94"/>
    <w:multiLevelType w:val="hybridMultilevel"/>
    <w:tmpl w:val="27E868A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AB8215C"/>
    <w:multiLevelType w:val="hybridMultilevel"/>
    <w:tmpl w:val="146239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504144"/>
    <w:multiLevelType w:val="hybridMultilevel"/>
    <w:tmpl w:val="6ED20394"/>
    <w:lvl w:ilvl="0" w:tplc="5D4ED5EC">
      <w:numFmt w:val="bullet"/>
      <w:lvlText w:val=""/>
      <w:lvlJc w:val="left"/>
      <w:pPr>
        <w:ind w:left="720" w:hanging="360"/>
      </w:pPr>
      <w:rPr>
        <w:rFonts w:ascii="SymbolMT" w:eastAsia="SymbolMT" w:hAnsi="Arial" w:cs="SymbolMT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F470AE"/>
    <w:multiLevelType w:val="hybridMultilevel"/>
    <w:tmpl w:val="3EAC9D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8"/>
  </w:num>
  <w:num w:numId="3">
    <w:abstractNumId w:val="13"/>
  </w:num>
  <w:num w:numId="4">
    <w:abstractNumId w:val="8"/>
  </w:num>
  <w:num w:numId="5">
    <w:abstractNumId w:val="27"/>
  </w:num>
  <w:num w:numId="6">
    <w:abstractNumId w:val="16"/>
  </w:num>
  <w:num w:numId="7">
    <w:abstractNumId w:val="17"/>
  </w:num>
  <w:num w:numId="8">
    <w:abstractNumId w:val="21"/>
  </w:num>
  <w:num w:numId="9">
    <w:abstractNumId w:val="22"/>
  </w:num>
  <w:num w:numId="10">
    <w:abstractNumId w:val="30"/>
  </w:num>
  <w:num w:numId="11">
    <w:abstractNumId w:val="25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31"/>
  </w:num>
  <w:num w:numId="18">
    <w:abstractNumId w:val="14"/>
  </w:num>
  <w:num w:numId="19">
    <w:abstractNumId w:val="32"/>
  </w:num>
  <w:num w:numId="20">
    <w:abstractNumId w:val="24"/>
  </w:num>
  <w:num w:numId="21">
    <w:abstractNumId w:val="36"/>
  </w:num>
  <w:num w:numId="22">
    <w:abstractNumId w:val="3"/>
  </w:num>
  <w:num w:numId="23">
    <w:abstractNumId w:val="9"/>
  </w:num>
  <w:num w:numId="24">
    <w:abstractNumId w:val="11"/>
  </w:num>
  <w:num w:numId="25">
    <w:abstractNumId w:val="37"/>
  </w:num>
  <w:num w:numId="26">
    <w:abstractNumId w:val="12"/>
  </w:num>
  <w:num w:numId="27">
    <w:abstractNumId w:val="23"/>
  </w:num>
  <w:num w:numId="28">
    <w:abstractNumId w:val="2"/>
  </w:num>
  <w:num w:numId="29">
    <w:abstractNumId w:val="19"/>
  </w:num>
  <w:num w:numId="30">
    <w:abstractNumId w:val="1"/>
  </w:num>
  <w:num w:numId="31">
    <w:abstractNumId w:val="39"/>
  </w:num>
  <w:num w:numId="32">
    <w:abstractNumId w:val="33"/>
  </w:num>
  <w:num w:numId="33">
    <w:abstractNumId w:val="35"/>
  </w:num>
  <w:num w:numId="34">
    <w:abstractNumId w:val="10"/>
  </w:num>
  <w:num w:numId="35">
    <w:abstractNumId w:val="34"/>
  </w:num>
  <w:num w:numId="36">
    <w:abstractNumId w:val="15"/>
  </w:num>
  <w:num w:numId="37">
    <w:abstractNumId w:val="20"/>
  </w:num>
  <w:num w:numId="38">
    <w:abstractNumId w:val="28"/>
  </w:num>
  <w:num w:numId="39">
    <w:abstractNumId w:val="26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C0"/>
    <w:rsid w:val="00001DFB"/>
    <w:rsid w:val="0001030D"/>
    <w:rsid w:val="00010C96"/>
    <w:rsid w:val="00024EE9"/>
    <w:rsid w:val="00027E33"/>
    <w:rsid w:val="00036D70"/>
    <w:rsid w:val="000471D4"/>
    <w:rsid w:val="000626D3"/>
    <w:rsid w:val="00064DE4"/>
    <w:rsid w:val="00070D5B"/>
    <w:rsid w:val="00080779"/>
    <w:rsid w:val="00087568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79FB"/>
    <w:rsid w:val="00140B62"/>
    <w:rsid w:val="00144DE4"/>
    <w:rsid w:val="001544C1"/>
    <w:rsid w:val="00171A90"/>
    <w:rsid w:val="00181328"/>
    <w:rsid w:val="00191B7B"/>
    <w:rsid w:val="0019372F"/>
    <w:rsid w:val="00197C90"/>
    <w:rsid w:val="001A6C44"/>
    <w:rsid w:val="001A7968"/>
    <w:rsid w:val="001C1F3B"/>
    <w:rsid w:val="001C3917"/>
    <w:rsid w:val="001D7A81"/>
    <w:rsid w:val="001F5F23"/>
    <w:rsid w:val="001F6AB9"/>
    <w:rsid w:val="00213A46"/>
    <w:rsid w:val="0022697A"/>
    <w:rsid w:val="002560A1"/>
    <w:rsid w:val="00257269"/>
    <w:rsid w:val="00262EF5"/>
    <w:rsid w:val="00272217"/>
    <w:rsid w:val="00274D1F"/>
    <w:rsid w:val="00276C42"/>
    <w:rsid w:val="00295BF9"/>
    <w:rsid w:val="002A19F6"/>
    <w:rsid w:val="002A44B1"/>
    <w:rsid w:val="002A557A"/>
    <w:rsid w:val="003014A3"/>
    <w:rsid w:val="00306F18"/>
    <w:rsid w:val="00321923"/>
    <w:rsid w:val="003220C3"/>
    <w:rsid w:val="00346010"/>
    <w:rsid w:val="003463D1"/>
    <w:rsid w:val="003474A5"/>
    <w:rsid w:val="00351017"/>
    <w:rsid w:val="00367548"/>
    <w:rsid w:val="003804F3"/>
    <w:rsid w:val="003A0D46"/>
    <w:rsid w:val="003A464D"/>
    <w:rsid w:val="003E1736"/>
    <w:rsid w:val="003E3908"/>
    <w:rsid w:val="003F1F11"/>
    <w:rsid w:val="003F732F"/>
    <w:rsid w:val="00401216"/>
    <w:rsid w:val="00415721"/>
    <w:rsid w:val="004401F4"/>
    <w:rsid w:val="004407DC"/>
    <w:rsid w:val="00443069"/>
    <w:rsid w:val="00445EF9"/>
    <w:rsid w:val="004605F6"/>
    <w:rsid w:val="0046535F"/>
    <w:rsid w:val="00481597"/>
    <w:rsid w:val="004817FB"/>
    <w:rsid w:val="004955E2"/>
    <w:rsid w:val="004A2787"/>
    <w:rsid w:val="004A312C"/>
    <w:rsid w:val="004B1435"/>
    <w:rsid w:val="00513A4B"/>
    <w:rsid w:val="00520897"/>
    <w:rsid w:val="00537C82"/>
    <w:rsid w:val="0054012D"/>
    <w:rsid w:val="005475DE"/>
    <w:rsid w:val="00547750"/>
    <w:rsid w:val="00570C27"/>
    <w:rsid w:val="00580635"/>
    <w:rsid w:val="0058077E"/>
    <w:rsid w:val="0058611D"/>
    <w:rsid w:val="0058634F"/>
    <w:rsid w:val="005A384A"/>
    <w:rsid w:val="005A5380"/>
    <w:rsid w:val="005C623C"/>
    <w:rsid w:val="005D59E6"/>
    <w:rsid w:val="005F022F"/>
    <w:rsid w:val="005F3F60"/>
    <w:rsid w:val="006143F9"/>
    <w:rsid w:val="00623204"/>
    <w:rsid w:val="0066716B"/>
    <w:rsid w:val="0067522F"/>
    <w:rsid w:val="00697D14"/>
    <w:rsid w:val="006C15C6"/>
    <w:rsid w:val="006D5941"/>
    <w:rsid w:val="006E1BAA"/>
    <w:rsid w:val="006E3D48"/>
    <w:rsid w:val="006F1125"/>
    <w:rsid w:val="0070039B"/>
    <w:rsid w:val="007143F9"/>
    <w:rsid w:val="00722564"/>
    <w:rsid w:val="00727B8C"/>
    <w:rsid w:val="00735FDB"/>
    <w:rsid w:val="00737128"/>
    <w:rsid w:val="00742CE2"/>
    <w:rsid w:val="0075114F"/>
    <w:rsid w:val="0076147E"/>
    <w:rsid w:val="00772ED8"/>
    <w:rsid w:val="00774ABF"/>
    <w:rsid w:val="00783449"/>
    <w:rsid w:val="0079664A"/>
    <w:rsid w:val="007A4EF3"/>
    <w:rsid w:val="007B0121"/>
    <w:rsid w:val="007F0D37"/>
    <w:rsid w:val="007F727D"/>
    <w:rsid w:val="007F7E9B"/>
    <w:rsid w:val="008030A6"/>
    <w:rsid w:val="008051FD"/>
    <w:rsid w:val="00807C59"/>
    <w:rsid w:val="008250FF"/>
    <w:rsid w:val="00840F8A"/>
    <w:rsid w:val="008461E1"/>
    <w:rsid w:val="008547A0"/>
    <w:rsid w:val="00891766"/>
    <w:rsid w:val="008A5438"/>
    <w:rsid w:val="008B07C0"/>
    <w:rsid w:val="008C0447"/>
    <w:rsid w:val="009051A1"/>
    <w:rsid w:val="00906FF6"/>
    <w:rsid w:val="009178FE"/>
    <w:rsid w:val="00920D02"/>
    <w:rsid w:val="0093011B"/>
    <w:rsid w:val="009368F5"/>
    <w:rsid w:val="00944CAE"/>
    <w:rsid w:val="009479AC"/>
    <w:rsid w:val="0097733B"/>
    <w:rsid w:val="009A1B07"/>
    <w:rsid w:val="009A4FA6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4BCC"/>
    <w:rsid w:val="00A5108C"/>
    <w:rsid w:val="00A7235B"/>
    <w:rsid w:val="00A73AAF"/>
    <w:rsid w:val="00A9766B"/>
    <w:rsid w:val="00A97733"/>
    <w:rsid w:val="00AA3FF1"/>
    <w:rsid w:val="00AB73AA"/>
    <w:rsid w:val="00AC0A7D"/>
    <w:rsid w:val="00AC26DA"/>
    <w:rsid w:val="00AC3B97"/>
    <w:rsid w:val="00AD6878"/>
    <w:rsid w:val="00AD69E4"/>
    <w:rsid w:val="00AD7894"/>
    <w:rsid w:val="00AE3F08"/>
    <w:rsid w:val="00AF25EE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A3C3F"/>
    <w:rsid w:val="00BB4E2C"/>
    <w:rsid w:val="00BC229D"/>
    <w:rsid w:val="00BF1F0F"/>
    <w:rsid w:val="00BF3599"/>
    <w:rsid w:val="00BF46E5"/>
    <w:rsid w:val="00BF5A37"/>
    <w:rsid w:val="00C10053"/>
    <w:rsid w:val="00C17557"/>
    <w:rsid w:val="00C45AD8"/>
    <w:rsid w:val="00C51E9E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F622D"/>
    <w:rsid w:val="00D0150A"/>
    <w:rsid w:val="00D043C0"/>
    <w:rsid w:val="00D05F12"/>
    <w:rsid w:val="00D071E6"/>
    <w:rsid w:val="00D113BA"/>
    <w:rsid w:val="00D322E6"/>
    <w:rsid w:val="00D40674"/>
    <w:rsid w:val="00D50588"/>
    <w:rsid w:val="00D51167"/>
    <w:rsid w:val="00D65A21"/>
    <w:rsid w:val="00D70851"/>
    <w:rsid w:val="00D72330"/>
    <w:rsid w:val="00D743CB"/>
    <w:rsid w:val="00D915A1"/>
    <w:rsid w:val="00DA3508"/>
    <w:rsid w:val="00DA7ADD"/>
    <w:rsid w:val="00DD063D"/>
    <w:rsid w:val="00DE114A"/>
    <w:rsid w:val="00DF2A9D"/>
    <w:rsid w:val="00E16955"/>
    <w:rsid w:val="00E24340"/>
    <w:rsid w:val="00E36539"/>
    <w:rsid w:val="00E471E2"/>
    <w:rsid w:val="00E4780C"/>
    <w:rsid w:val="00E54363"/>
    <w:rsid w:val="00E7070B"/>
    <w:rsid w:val="00E93B4F"/>
    <w:rsid w:val="00E943D7"/>
    <w:rsid w:val="00EA3D1C"/>
    <w:rsid w:val="00EA6393"/>
    <w:rsid w:val="00EE5B89"/>
    <w:rsid w:val="00F05208"/>
    <w:rsid w:val="00F06CA2"/>
    <w:rsid w:val="00F12542"/>
    <w:rsid w:val="00F23A94"/>
    <w:rsid w:val="00F2656D"/>
    <w:rsid w:val="00F26FBF"/>
    <w:rsid w:val="00F314D7"/>
    <w:rsid w:val="00F37EDF"/>
    <w:rsid w:val="00F73A4F"/>
    <w:rsid w:val="00F8560C"/>
    <w:rsid w:val="00F8653F"/>
    <w:rsid w:val="00FA23C1"/>
    <w:rsid w:val="00FB6D7C"/>
    <w:rsid w:val="00FC3C73"/>
    <w:rsid w:val="00FD53A5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C45AD8"/>
    <w:pPr>
      <w:spacing w:after="360"/>
      <w:outlineLvl w:val="0"/>
    </w:pPr>
    <w:rPr>
      <w:b/>
      <w:color w:val="00A0DC" w:themeColor="accent1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C45AD8"/>
    <w:pPr>
      <w:spacing w:before="600"/>
      <w:outlineLvl w:val="1"/>
    </w:pPr>
    <w:rPr>
      <w:b/>
      <w:color w:val="001941" w:themeColor="text2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pl-P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character" w:styleId="Hyperlink">
    <w:name w:val="Hyperlink"/>
    <w:basedOn w:val="Absatz-Standardschriftart"/>
    <w:uiPriority w:val="99"/>
    <w:unhideWhenUsed/>
    <w:rsid w:val="00AF25EE"/>
    <w:rPr>
      <w:color w:val="FFFF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955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C45AD8"/>
    <w:pPr>
      <w:spacing w:after="360"/>
      <w:outlineLvl w:val="0"/>
    </w:pPr>
    <w:rPr>
      <w:b/>
      <w:color w:val="00A0DC" w:themeColor="accent1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C45AD8"/>
    <w:pPr>
      <w:spacing w:before="600"/>
      <w:outlineLvl w:val="1"/>
    </w:pPr>
    <w:rPr>
      <w:b/>
      <w:color w:val="001941" w:themeColor="text2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character" w:styleId="Hyperlink">
    <w:name w:val="Hyperlink"/>
    <w:basedOn w:val="Absatz-Standardschriftart"/>
    <w:uiPriority w:val="99"/>
    <w:unhideWhenUsed/>
    <w:rsid w:val="00AF25EE"/>
    <w:rPr>
      <w:color w:val="FFFF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95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9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homag.com/edition25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NEW">
      <a:dk1>
        <a:sysClr val="windowText" lastClr="000000"/>
      </a:dk1>
      <a:lt1>
        <a:srgbClr val="FFFFFF"/>
      </a:lt1>
      <a:dk2>
        <a:srgbClr val="001941"/>
      </a:dk2>
      <a:lt2>
        <a:srgbClr val="FFFFFF"/>
      </a:lt2>
      <a:accent1>
        <a:srgbClr val="00A0DC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410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Julia Weber</cp:lastModifiedBy>
  <cp:revision>12</cp:revision>
  <cp:lastPrinted>2018-02-22T10:43:00Z</cp:lastPrinted>
  <dcterms:created xsi:type="dcterms:W3CDTF">2018-08-01T11:54:00Z</dcterms:created>
  <dcterms:modified xsi:type="dcterms:W3CDTF">2018-12-18T14:16:00Z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